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F69A" w14:textId="77777777" w:rsidR="00625AE1" w:rsidRPr="00585094" w:rsidRDefault="00625AE1" w:rsidP="00625AE1">
      <w:pPr>
        <w:spacing w:after="0" w:line="240" w:lineRule="auto"/>
        <w:jc w:val="both"/>
        <w:rPr>
          <w:rFonts w:ascii="Calibri" w:eastAsia="Times New Roman" w:hAnsi="Calibri" w:cs="Calibri"/>
          <w:lang w:eastAsia="fr-CA"/>
        </w:rPr>
      </w:pPr>
      <w:r w:rsidRPr="00585094">
        <w:rPr>
          <w:rFonts w:ascii="Calibri" w:eastAsia="Times New Roman" w:hAnsi="Calibri" w:cs="Calibri"/>
          <w:lang w:eastAsia="fr-CA"/>
        </w:rPr>
        <w:t xml:space="preserve">Bonjour, </w:t>
      </w:r>
    </w:p>
    <w:p w14:paraId="5458341B" w14:textId="77777777" w:rsidR="00625AE1" w:rsidRPr="00585094" w:rsidRDefault="00625AE1" w:rsidP="00625AE1">
      <w:pPr>
        <w:spacing w:after="0" w:line="240" w:lineRule="auto"/>
        <w:jc w:val="both"/>
        <w:rPr>
          <w:rFonts w:ascii="Calibri" w:eastAsia="Times New Roman" w:hAnsi="Calibri" w:cs="Calibri"/>
          <w:lang w:eastAsia="fr-CA"/>
        </w:rPr>
      </w:pPr>
    </w:p>
    <w:p w14:paraId="56D3D88F" w14:textId="77777777" w:rsidR="00625AE1" w:rsidRDefault="00625AE1" w:rsidP="00625AE1">
      <w:pPr>
        <w:spacing w:after="0" w:line="240" w:lineRule="auto"/>
        <w:jc w:val="both"/>
        <w:rPr>
          <w:rFonts w:ascii="Calibri" w:eastAsia="Times New Roman" w:hAnsi="Calibri" w:cs="Calibri"/>
          <w:lang w:eastAsia="fr-CA"/>
        </w:rPr>
      </w:pPr>
      <w:r w:rsidRPr="5DA5C573">
        <w:rPr>
          <w:rFonts w:ascii="Calibri" w:eastAsia="Times New Roman" w:hAnsi="Calibri" w:cs="Calibri"/>
          <w:lang w:eastAsia="fr-CA"/>
        </w:rPr>
        <w:t xml:space="preserve">Nous procéderons prochainement à l’implantation de la collecte des résidus alimentaires au sein de notre établissement. Pour assurer le succès de cette initiative, votre collaboration sera précieuse. Vous verrez bientôt apparaître des contenants équipés de sacs mauves visant à récupérer vos résidus alimentaires dans les </w:t>
      </w:r>
      <w:r w:rsidRPr="5DA5C573">
        <w:rPr>
          <w:rFonts w:ascii="Calibri" w:eastAsia="Times New Roman" w:hAnsi="Calibri" w:cs="Calibri"/>
          <w:highlight w:val="yellow"/>
          <w:lang w:eastAsia="fr-CA"/>
        </w:rPr>
        <w:t>locaux/corridors/salles à manger/cuisines (choisir le ou les lieux).</w:t>
      </w:r>
      <w:r w:rsidRPr="5DA5C573">
        <w:rPr>
          <w:rFonts w:ascii="Calibri" w:eastAsia="Times New Roman" w:hAnsi="Calibri" w:cs="Calibri"/>
          <w:lang w:eastAsia="fr-CA"/>
        </w:rPr>
        <w:t xml:space="preserve"> </w:t>
      </w:r>
    </w:p>
    <w:p w14:paraId="1827BD3E" w14:textId="77777777" w:rsidR="00625AE1" w:rsidRDefault="00625AE1" w:rsidP="00625AE1">
      <w:pPr>
        <w:spacing w:after="0" w:line="240" w:lineRule="auto"/>
        <w:rPr>
          <w:rFonts w:ascii="Calibri" w:eastAsia="Times New Roman" w:hAnsi="Calibri" w:cs="Calibri"/>
          <w:lang w:eastAsia="fr-CA"/>
        </w:rPr>
      </w:pPr>
    </w:p>
    <w:p w14:paraId="4793BE74" w14:textId="77777777" w:rsidR="00625AE1" w:rsidRDefault="00625AE1" w:rsidP="00625AE1">
      <w:pPr>
        <w:spacing w:after="0" w:line="240" w:lineRule="auto"/>
        <w:rPr>
          <w:rFonts w:ascii="Calibri" w:eastAsia="Times New Roman" w:hAnsi="Calibri" w:cs="Calibri"/>
          <w:lang w:eastAsia="fr-CA"/>
        </w:rPr>
      </w:pPr>
      <w:r w:rsidRPr="00585094">
        <w:rPr>
          <w:rFonts w:ascii="Calibri" w:eastAsia="Times New Roman" w:hAnsi="Calibri" w:cs="Calibri"/>
          <w:lang w:eastAsia="fr-CA"/>
        </w:rPr>
        <w:t xml:space="preserve">Pour savoir ce qui peut aller dans le sac mauve, </w:t>
      </w:r>
      <w:r>
        <w:rPr>
          <w:rFonts w:ascii="Calibri" w:eastAsia="Times New Roman" w:hAnsi="Calibri" w:cs="Calibri"/>
          <w:lang w:eastAsia="fr-CA"/>
        </w:rPr>
        <w:t>demandez-vous</w:t>
      </w:r>
      <w:r w:rsidRPr="00585094">
        <w:rPr>
          <w:rFonts w:ascii="Calibri" w:eastAsia="Times New Roman" w:hAnsi="Calibri" w:cs="Calibri"/>
          <w:lang w:eastAsia="fr-CA"/>
        </w:rPr>
        <w:t xml:space="preserve"> :</w:t>
      </w:r>
    </w:p>
    <w:p w14:paraId="09FE3432" w14:textId="77777777" w:rsidR="00625AE1" w:rsidRDefault="00625AE1" w:rsidP="00625AE1">
      <w:pPr>
        <w:spacing w:after="0" w:line="240" w:lineRule="auto"/>
        <w:rPr>
          <w:rFonts w:ascii="Calibri" w:eastAsia="Times New Roman" w:hAnsi="Calibri" w:cs="Calibri"/>
          <w:lang w:eastAsia="fr-CA"/>
        </w:rPr>
      </w:pPr>
    </w:p>
    <w:p w14:paraId="782523A6" w14:textId="77777777" w:rsidR="00625AE1" w:rsidRPr="0088207C" w:rsidRDefault="00625AE1" w:rsidP="00625AE1">
      <w:pPr>
        <w:spacing w:after="0" w:line="240" w:lineRule="auto"/>
        <w:rPr>
          <w:rFonts w:ascii="Calibri" w:eastAsia="Times New Roman" w:hAnsi="Calibri" w:cs="Calibri"/>
          <w:color w:val="7030A0"/>
          <w:lang w:eastAsia="fr-CA"/>
        </w:rPr>
      </w:pPr>
      <w:r w:rsidRPr="0088207C">
        <w:rPr>
          <w:rFonts w:ascii="Calibri" w:eastAsia="Times New Roman" w:hAnsi="Calibri" w:cs="Calibri"/>
          <w:color w:val="7030A0"/>
          <w:lang w:eastAsia="fr-CA"/>
        </w:rPr>
        <w:t xml:space="preserve"> Est-ce que ça se mange ou est-ce une partie de quelque chose qui se mange ?</w:t>
      </w:r>
    </w:p>
    <w:p w14:paraId="43D58E11" w14:textId="77777777" w:rsidR="00625AE1" w:rsidRPr="00585094" w:rsidRDefault="00625AE1" w:rsidP="00625AE1">
      <w:pPr>
        <w:spacing w:after="0" w:line="240" w:lineRule="auto"/>
        <w:rPr>
          <w:rFonts w:ascii="Calibri" w:eastAsia="Times New Roman" w:hAnsi="Calibri" w:cs="Calibri"/>
          <w:lang w:eastAsia="fr-CA"/>
        </w:rPr>
      </w:pPr>
    </w:p>
    <w:p w14:paraId="72B7F844" w14:textId="77777777" w:rsidR="00625AE1" w:rsidRPr="0088207C" w:rsidRDefault="00625AE1" w:rsidP="00625AE1">
      <w:pPr>
        <w:pStyle w:val="Paragraphedeliste"/>
        <w:numPr>
          <w:ilvl w:val="0"/>
          <w:numId w:val="1"/>
        </w:numPr>
        <w:spacing w:after="0" w:line="240" w:lineRule="auto"/>
        <w:ind w:left="567" w:hanging="283"/>
        <w:rPr>
          <w:rFonts w:ascii="Calibri" w:eastAsia="Times New Roman" w:hAnsi="Calibri" w:cs="Calibri"/>
          <w:lang w:eastAsia="fr-CA"/>
        </w:rPr>
      </w:pPr>
      <w:r w:rsidRPr="0088207C">
        <w:rPr>
          <w:rFonts w:ascii="Calibri" w:eastAsia="Times New Roman" w:hAnsi="Calibri" w:cs="Calibri"/>
          <w:lang w:eastAsia="fr-CA"/>
        </w:rPr>
        <w:t xml:space="preserve">Si la réponse est </w:t>
      </w:r>
      <w:r w:rsidRPr="0088207C">
        <w:rPr>
          <w:rFonts w:ascii="Calibri" w:eastAsia="Times New Roman" w:hAnsi="Calibri" w:cs="Calibri"/>
          <w:color w:val="7030A0"/>
          <w:lang w:eastAsia="fr-CA"/>
        </w:rPr>
        <w:t>oui</w:t>
      </w:r>
      <w:r w:rsidRPr="0088207C">
        <w:rPr>
          <w:rFonts w:ascii="Calibri" w:eastAsia="Times New Roman" w:hAnsi="Calibri" w:cs="Calibri"/>
          <w:lang w:eastAsia="fr-CA"/>
        </w:rPr>
        <w:t>, vous pouvez déposer ces matières dans le sac mauve.</w:t>
      </w:r>
    </w:p>
    <w:p w14:paraId="16BC3D98" w14:textId="77777777" w:rsidR="00625AE1" w:rsidRPr="00585094" w:rsidRDefault="00625AE1" w:rsidP="00625AE1">
      <w:pPr>
        <w:spacing w:after="0" w:line="240" w:lineRule="auto"/>
        <w:rPr>
          <w:rFonts w:ascii="Calibri" w:eastAsia="Times New Roman" w:hAnsi="Calibri" w:cs="Calibri"/>
          <w:lang w:eastAsia="fr-CA"/>
        </w:rPr>
      </w:pPr>
    </w:p>
    <w:p w14:paraId="4E93B17B" w14:textId="77777777" w:rsidR="00625AE1" w:rsidRPr="00585094" w:rsidRDefault="00625AE1" w:rsidP="00625AE1">
      <w:pPr>
        <w:spacing w:after="0" w:line="240" w:lineRule="auto"/>
        <w:rPr>
          <w:rFonts w:ascii="Calibri" w:eastAsia="Times New Roman" w:hAnsi="Calibri" w:cs="Calibri"/>
          <w:lang w:eastAsia="fr-CA"/>
        </w:rPr>
      </w:pPr>
      <w:r w:rsidRPr="00585094">
        <w:rPr>
          <w:rFonts w:ascii="Calibri" w:eastAsia="Times New Roman" w:hAnsi="Calibri" w:cs="Calibri"/>
          <w:lang w:eastAsia="fr-CA"/>
        </w:rPr>
        <w:t>Quelques exemples :</w:t>
      </w:r>
    </w:p>
    <w:p w14:paraId="130C9D8B" w14:textId="77777777" w:rsidR="00625AE1" w:rsidRPr="00585094" w:rsidRDefault="00625AE1" w:rsidP="00625AE1">
      <w:pPr>
        <w:spacing w:after="0" w:line="240" w:lineRule="auto"/>
        <w:ind w:left="426" w:hanging="426"/>
        <w:rPr>
          <w:rFonts w:ascii="Calibri" w:eastAsia="Times New Roman" w:hAnsi="Calibri" w:cs="Calibri"/>
          <w:lang w:eastAsia="fr-CA"/>
        </w:rPr>
      </w:pPr>
      <w:r w:rsidRPr="00585094">
        <w:rPr>
          <w:rFonts w:ascii="Calibri" w:eastAsia="Times New Roman" w:hAnsi="Calibri" w:cs="Calibri"/>
          <w:lang w:eastAsia="fr-CA"/>
        </w:rPr>
        <w:t>•</w:t>
      </w:r>
      <w:r w:rsidRPr="00585094">
        <w:rPr>
          <w:rFonts w:ascii="Calibri" w:eastAsia="Times New Roman" w:hAnsi="Calibri" w:cs="Calibri"/>
          <w:lang w:eastAsia="fr-CA"/>
        </w:rPr>
        <w:tab/>
        <w:t>Des aliments périmés, des restants de repas;</w:t>
      </w:r>
    </w:p>
    <w:p w14:paraId="66049983" w14:textId="77777777" w:rsidR="00625AE1" w:rsidRPr="00585094" w:rsidRDefault="00625AE1" w:rsidP="00625AE1">
      <w:pPr>
        <w:spacing w:after="0" w:line="240" w:lineRule="auto"/>
        <w:ind w:left="426" w:hanging="426"/>
        <w:rPr>
          <w:rFonts w:ascii="Calibri" w:eastAsia="Times New Roman" w:hAnsi="Calibri" w:cs="Calibri"/>
          <w:lang w:eastAsia="fr-CA"/>
        </w:rPr>
      </w:pPr>
      <w:r w:rsidRPr="00585094">
        <w:rPr>
          <w:rFonts w:ascii="Calibri" w:eastAsia="Times New Roman" w:hAnsi="Calibri" w:cs="Calibri"/>
          <w:lang w:eastAsia="fr-CA"/>
        </w:rPr>
        <w:t>•</w:t>
      </w:r>
      <w:r w:rsidRPr="00585094">
        <w:rPr>
          <w:rFonts w:ascii="Calibri" w:eastAsia="Times New Roman" w:hAnsi="Calibri" w:cs="Calibri"/>
          <w:lang w:eastAsia="fr-CA"/>
        </w:rPr>
        <w:tab/>
        <w:t>La peau d’une orange, une pelure de banane, des épluchures de patates;</w:t>
      </w:r>
    </w:p>
    <w:p w14:paraId="59822362" w14:textId="77777777" w:rsidR="00625AE1" w:rsidRPr="00585094" w:rsidRDefault="00625AE1" w:rsidP="00625AE1">
      <w:pPr>
        <w:spacing w:after="0" w:line="240" w:lineRule="auto"/>
        <w:ind w:left="426" w:hanging="426"/>
        <w:rPr>
          <w:rFonts w:ascii="Calibri" w:eastAsia="Times New Roman" w:hAnsi="Calibri" w:cs="Calibri"/>
          <w:lang w:eastAsia="fr-CA"/>
        </w:rPr>
      </w:pPr>
      <w:r w:rsidRPr="00585094">
        <w:rPr>
          <w:rFonts w:ascii="Calibri" w:eastAsia="Times New Roman" w:hAnsi="Calibri" w:cs="Calibri"/>
          <w:lang w:eastAsia="fr-CA"/>
        </w:rPr>
        <w:t>•</w:t>
      </w:r>
      <w:r w:rsidRPr="00585094">
        <w:rPr>
          <w:rFonts w:ascii="Calibri" w:eastAsia="Times New Roman" w:hAnsi="Calibri" w:cs="Calibri"/>
          <w:lang w:eastAsia="fr-CA"/>
        </w:rPr>
        <w:tab/>
        <w:t xml:space="preserve">Un cœur de pomme, une queue de fraise; </w:t>
      </w:r>
    </w:p>
    <w:p w14:paraId="70945CE9" w14:textId="77777777" w:rsidR="00625AE1" w:rsidRPr="00585094" w:rsidRDefault="00625AE1" w:rsidP="00625AE1">
      <w:pPr>
        <w:spacing w:after="0" w:line="240" w:lineRule="auto"/>
        <w:ind w:left="426" w:hanging="426"/>
        <w:rPr>
          <w:rFonts w:ascii="Calibri" w:eastAsia="Times New Roman" w:hAnsi="Calibri" w:cs="Calibri"/>
          <w:lang w:eastAsia="fr-CA"/>
        </w:rPr>
      </w:pPr>
      <w:r w:rsidRPr="00585094">
        <w:rPr>
          <w:rFonts w:ascii="Calibri" w:eastAsia="Times New Roman" w:hAnsi="Calibri" w:cs="Calibri"/>
          <w:lang w:eastAsia="fr-CA"/>
        </w:rPr>
        <w:t>•</w:t>
      </w:r>
      <w:r w:rsidRPr="00585094">
        <w:rPr>
          <w:rFonts w:ascii="Calibri" w:eastAsia="Times New Roman" w:hAnsi="Calibri" w:cs="Calibri"/>
          <w:lang w:eastAsia="fr-CA"/>
        </w:rPr>
        <w:tab/>
        <w:t>Un os de poulet, des bouts de viande;</w:t>
      </w:r>
    </w:p>
    <w:p w14:paraId="06BD4F95" w14:textId="77777777" w:rsidR="00625AE1" w:rsidRPr="00585094" w:rsidRDefault="00625AE1" w:rsidP="00625AE1">
      <w:pPr>
        <w:spacing w:after="0" w:line="240" w:lineRule="auto"/>
        <w:ind w:left="426" w:hanging="426"/>
        <w:rPr>
          <w:rFonts w:ascii="Calibri" w:eastAsia="Times New Roman" w:hAnsi="Calibri" w:cs="Calibri"/>
          <w:lang w:eastAsia="fr-CA"/>
        </w:rPr>
      </w:pPr>
      <w:r w:rsidRPr="00585094">
        <w:rPr>
          <w:rFonts w:ascii="Calibri" w:eastAsia="Times New Roman" w:hAnsi="Calibri" w:cs="Calibri"/>
          <w:lang w:eastAsia="fr-CA"/>
        </w:rPr>
        <w:t>•</w:t>
      </w:r>
      <w:r w:rsidRPr="00585094">
        <w:rPr>
          <w:rFonts w:ascii="Calibri" w:eastAsia="Times New Roman" w:hAnsi="Calibri" w:cs="Calibri"/>
          <w:lang w:eastAsia="fr-CA"/>
        </w:rPr>
        <w:tab/>
        <w:t xml:space="preserve">Du marc de café (avec le filtre s’il est en papier); </w:t>
      </w:r>
    </w:p>
    <w:p w14:paraId="27A2C133" w14:textId="77777777" w:rsidR="00625AE1" w:rsidRPr="00585094" w:rsidRDefault="00625AE1" w:rsidP="00625AE1">
      <w:pPr>
        <w:spacing w:after="0" w:line="240" w:lineRule="auto"/>
        <w:ind w:left="426" w:hanging="426"/>
        <w:rPr>
          <w:rFonts w:ascii="Calibri" w:eastAsia="Times New Roman" w:hAnsi="Calibri" w:cs="Calibri"/>
          <w:lang w:eastAsia="fr-CA"/>
        </w:rPr>
      </w:pPr>
      <w:r w:rsidRPr="00585094">
        <w:rPr>
          <w:rFonts w:ascii="Calibri" w:eastAsia="Times New Roman" w:hAnsi="Calibri" w:cs="Calibri"/>
          <w:lang w:eastAsia="fr-CA"/>
        </w:rPr>
        <w:t>•</w:t>
      </w:r>
      <w:r w:rsidRPr="00585094">
        <w:rPr>
          <w:rFonts w:ascii="Calibri" w:eastAsia="Times New Roman" w:hAnsi="Calibri" w:cs="Calibri"/>
          <w:lang w:eastAsia="fr-CA"/>
        </w:rPr>
        <w:tab/>
        <w:t xml:space="preserve">De l’huile ou des produits liquides refroidis en très petites quantités seulement ! </w:t>
      </w:r>
    </w:p>
    <w:p w14:paraId="29DA929A" w14:textId="77777777" w:rsidR="00625AE1" w:rsidRPr="00585094" w:rsidRDefault="00625AE1" w:rsidP="00625AE1">
      <w:pPr>
        <w:spacing w:after="0" w:line="240" w:lineRule="auto"/>
        <w:rPr>
          <w:rFonts w:ascii="Calibri" w:eastAsia="Times New Roman" w:hAnsi="Calibri" w:cs="Calibri"/>
          <w:lang w:eastAsia="fr-CA"/>
        </w:rPr>
      </w:pPr>
    </w:p>
    <w:p w14:paraId="4136E5F4" w14:textId="551112D0" w:rsidR="00625AE1" w:rsidRPr="00585094" w:rsidRDefault="00625AE1" w:rsidP="00625AE1">
      <w:pPr>
        <w:spacing w:after="0" w:line="240" w:lineRule="auto"/>
        <w:jc w:val="both"/>
        <w:rPr>
          <w:rFonts w:ascii="Calibri" w:eastAsia="Times New Roman" w:hAnsi="Calibri" w:cs="Calibri"/>
          <w:lang w:eastAsia="fr-CA"/>
        </w:rPr>
      </w:pPr>
      <w:r w:rsidRPr="5DA5C573">
        <w:rPr>
          <w:rFonts w:ascii="Calibri" w:eastAsia="Times New Roman" w:hAnsi="Calibri" w:cs="Calibri"/>
          <w:lang w:eastAsia="fr-CA"/>
        </w:rPr>
        <w:t>Vous pouvez aussi consulter le guide d’information pour avoir plus de détails sur le fonctionnement de la collecte des résidus alimentaires. (</w:t>
      </w:r>
      <w:r w:rsidRPr="5DA5C573">
        <w:rPr>
          <w:rFonts w:ascii="Calibri" w:eastAsia="Times New Roman" w:hAnsi="Calibri" w:cs="Calibri"/>
          <w:highlight w:val="yellow"/>
          <w:lang w:eastAsia="fr-CA"/>
        </w:rPr>
        <w:t>Ajouter l’hyperlien du guide</w:t>
      </w:r>
      <w:r w:rsidR="00020A63">
        <w:rPr>
          <w:rFonts w:ascii="Calibri" w:eastAsia="Times New Roman" w:hAnsi="Calibri" w:cs="Calibri"/>
          <w:highlight w:val="yellow"/>
          <w:lang w:eastAsia="fr-CA"/>
        </w:rPr>
        <w:t xml:space="preserve"> : </w:t>
      </w:r>
      <w:hyperlink r:id="rId5" w:history="1">
        <w:r w:rsidR="00394839" w:rsidRPr="00394839">
          <w:rPr>
            <w:rStyle w:val="Lienhypertexte"/>
            <w:rFonts w:ascii="Calibri" w:eastAsia="Times New Roman" w:hAnsi="Calibri" w:cs="Calibri"/>
            <w:highlight w:val="yellow"/>
            <w:lang w:eastAsia="fr-CA"/>
          </w:rPr>
          <w:t>www.ville.quebec.qc.ca/sacmauve/docs/RA_GuideCollecte_ICI_WebA.pdf</w:t>
        </w:r>
      </w:hyperlink>
      <w:r w:rsidR="00F17AED">
        <w:rPr>
          <w:rStyle w:val="Lienhypertexte"/>
          <w:rFonts w:ascii="Calibri" w:eastAsia="Times New Roman" w:hAnsi="Calibri" w:cs="Calibri"/>
          <w:highlight w:val="yellow"/>
          <w:lang w:eastAsia="fr-CA"/>
        </w:rPr>
        <w:t xml:space="preserve"> </w:t>
      </w:r>
      <w:r w:rsidR="00333470" w:rsidRPr="5DA5C573">
        <w:rPr>
          <w:rFonts w:ascii="Calibri" w:eastAsia="Times New Roman" w:hAnsi="Calibri" w:cs="Calibri"/>
          <w:highlight w:val="yellow"/>
          <w:lang w:eastAsia="fr-CA"/>
        </w:rPr>
        <w:t xml:space="preserve">ou mettre </w:t>
      </w:r>
      <w:r w:rsidR="0016217F" w:rsidRPr="5DA5C573">
        <w:rPr>
          <w:rFonts w:ascii="Calibri" w:eastAsia="Times New Roman" w:hAnsi="Calibri" w:cs="Calibri"/>
          <w:highlight w:val="yellow"/>
          <w:lang w:eastAsia="fr-CA"/>
        </w:rPr>
        <w:t xml:space="preserve">le document </w:t>
      </w:r>
      <w:r w:rsidR="00333470" w:rsidRPr="5DA5C573">
        <w:rPr>
          <w:rFonts w:ascii="Calibri" w:eastAsia="Times New Roman" w:hAnsi="Calibri" w:cs="Calibri"/>
          <w:highlight w:val="yellow"/>
          <w:lang w:eastAsia="fr-CA"/>
        </w:rPr>
        <w:t xml:space="preserve">en </w:t>
      </w:r>
      <w:proofErr w:type="spellStart"/>
      <w:proofErr w:type="gramStart"/>
      <w:r w:rsidR="00333470" w:rsidRPr="5DA5C573">
        <w:rPr>
          <w:rFonts w:ascii="Calibri" w:eastAsia="Times New Roman" w:hAnsi="Calibri" w:cs="Calibri"/>
          <w:highlight w:val="yellow"/>
          <w:lang w:eastAsia="fr-CA"/>
        </w:rPr>
        <w:t>pj</w:t>
      </w:r>
      <w:proofErr w:type="spellEnd"/>
      <w:r w:rsidR="004B1FDD" w:rsidRPr="5DA5C573">
        <w:rPr>
          <w:rFonts w:ascii="Calibri" w:eastAsia="Times New Roman" w:hAnsi="Calibri" w:cs="Calibri"/>
          <w:highlight w:val="yellow"/>
          <w:lang w:eastAsia="fr-CA"/>
        </w:rPr>
        <w:t xml:space="preserve"> </w:t>
      </w:r>
      <w:r w:rsidRPr="5DA5C573">
        <w:rPr>
          <w:rFonts w:ascii="Calibri" w:eastAsia="Times New Roman" w:hAnsi="Calibri" w:cs="Calibri"/>
          <w:highlight w:val="yellow"/>
          <w:lang w:eastAsia="fr-CA"/>
        </w:rPr>
        <w:t>)</w:t>
      </w:r>
      <w:proofErr w:type="gramEnd"/>
      <w:r w:rsidRPr="5DA5C573">
        <w:rPr>
          <w:rFonts w:ascii="Calibri" w:eastAsia="Times New Roman" w:hAnsi="Calibri" w:cs="Calibri"/>
          <w:highlight w:val="yellow"/>
          <w:lang w:eastAsia="fr-CA"/>
        </w:rPr>
        <w:t>.</w:t>
      </w:r>
    </w:p>
    <w:p w14:paraId="72208A78" w14:textId="77777777" w:rsidR="00625AE1" w:rsidRDefault="00625AE1" w:rsidP="00625AE1">
      <w:pPr>
        <w:spacing w:after="0" w:line="240" w:lineRule="auto"/>
        <w:rPr>
          <w:rFonts w:ascii="Calibri" w:eastAsia="Times New Roman" w:hAnsi="Calibri" w:cs="Calibri"/>
          <w:lang w:eastAsia="fr-CA"/>
        </w:rPr>
      </w:pPr>
    </w:p>
    <w:p w14:paraId="656D0CB6" w14:textId="3063AD73" w:rsidR="00625AE1" w:rsidRPr="00585094" w:rsidRDefault="00625AE1" w:rsidP="00E900F9">
      <w:pPr>
        <w:spacing w:after="0" w:line="240" w:lineRule="auto"/>
        <w:rPr>
          <w:rFonts w:ascii="Calibri" w:eastAsia="Times New Roman" w:hAnsi="Calibri" w:cs="Calibri"/>
          <w:lang w:eastAsia="fr-CA"/>
        </w:rPr>
      </w:pPr>
      <w:r w:rsidRPr="5DA5C573">
        <w:rPr>
          <w:rFonts w:ascii="Calibri" w:eastAsia="Times New Roman" w:hAnsi="Calibri" w:cs="Calibri"/>
          <w:lang w:eastAsia="fr-CA"/>
        </w:rPr>
        <w:t xml:space="preserve">Le service de l’entretien ménager sera responsable de sortir les sacs mauves selon les consignes indiquées dans le guide d’information. Merci de vous y référer également si vous devez disposer d’un sac mauve plein. </w:t>
      </w:r>
      <w:r w:rsidRPr="5DA5C573">
        <w:rPr>
          <w:rFonts w:ascii="Calibri" w:eastAsia="Times New Roman" w:hAnsi="Calibri" w:cs="Calibri"/>
          <w:highlight w:val="yellow"/>
          <w:lang w:eastAsia="fr-CA"/>
        </w:rPr>
        <w:t xml:space="preserve">(Mettre lien vers </w:t>
      </w:r>
      <w:r w:rsidR="318F414B" w:rsidRPr="5DA5C573">
        <w:rPr>
          <w:rFonts w:ascii="Calibri" w:eastAsia="Times New Roman" w:hAnsi="Calibri" w:cs="Calibri"/>
          <w:highlight w:val="yellow"/>
          <w:lang w:eastAsia="fr-CA"/>
        </w:rPr>
        <w:t>l’</w:t>
      </w:r>
      <w:r w:rsidRPr="5DA5C573">
        <w:rPr>
          <w:rFonts w:ascii="Calibri" w:eastAsia="Times New Roman" w:hAnsi="Calibri" w:cs="Calibri"/>
          <w:highlight w:val="yellow"/>
          <w:lang w:eastAsia="fr-CA"/>
        </w:rPr>
        <w:t>affich</w:t>
      </w:r>
      <w:r w:rsidR="00394839">
        <w:rPr>
          <w:rFonts w:ascii="Calibri" w:eastAsia="Times New Roman" w:hAnsi="Calibri" w:cs="Calibri"/>
          <w:highlight w:val="yellow"/>
          <w:lang w:eastAsia="fr-CA"/>
        </w:rPr>
        <w:t>e</w:t>
      </w:r>
      <w:r w:rsidR="00020A63">
        <w:rPr>
          <w:rFonts w:ascii="Calibri" w:eastAsia="Times New Roman" w:hAnsi="Calibri" w:cs="Calibri"/>
          <w:highlight w:val="yellow"/>
          <w:lang w:eastAsia="fr-CA"/>
        </w:rPr>
        <w:t xml:space="preserve"> : </w:t>
      </w:r>
      <w:hyperlink r:id="rId6" w:history="1">
        <w:r w:rsidR="00020A63" w:rsidRPr="00020A63">
          <w:rPr>
            <w:rStyle w:val="Lienhypertexte"/>
            <w:rFonts w:ascii="Calibri" w:eastAsia="Times New Roman" w:hAnsi="Calibri" w:cs="Calibri"/>
            <w:highlight w:val="yellow"/>
            <w:lang w:eastAsia="fr-CA"/>
          </w:rPr>
          <w:t>www.ville.quebec.qc.ca/sacmauve/docs/RA_ICI_Concierge_Affiche_final.pdf</w:t>
        </w:r>
      </w:hyperlink>
      <w:r w:rsidR="004E43AF">
        <w:rPr>
          <w:rFonts w:ascii="Calibri" w:eastAsia="Times New Roman" w:hAnsi="Calibri" w:cs="Calibri"/>
          <w:highlight w:val="yellow"/>
          <w:lang w:eastAsia="fr-CA"/>
        </w:rPr>
        <w:t xml:space="preserve"> </w:t>
      </w:r>
      <w:r w:rsidR="288124C9" w:rsidRPr="5DA5C573">
        <w:rPr>
          <w:rFonts w:ascii="Calibri" w:eastAsia="Times New Roman" w:hAnsi="Calibri" w:cs="Calibri"/>
          <w:highlight w:val="yellow"/>
          <w:lang w:eastAsia="fr-CA"/>
        </w:rPr>
        <w:t xml:space="preserve"> </w:t>
      </w:r>
      <w:r w:rsidRPr="5DA5C573">
        <w:rPr>
          <w:rFonts w:ascii="Calibri" w:eastAsia="Times New Roman" w:hAnsi="Calibri" w:cs="Calibri"/>
          <w:highlight w:val="yellow"/>
          <w:lang w:eastAsia="fr-CA"/>
        </w:rPr>
        <w:t>pour téléchargement</w:t>
      </w:r>
      <w:r w:rsidR="00B72059" w:rsidRPr="5DA5C573">
        <w:rPr>
          <w:rFonts w:ascii="Calibri" w:eastAsia="Times New Roman" w:hAnsi="Calibri" w:cs="Calibri"/>
          <w:highlight w:val="yellow"/>
          <w:lang w:eastAsia="fr-CA"/>
        </w:rPr>
        <w:t xml:space="preserve"> ou mettre le document en </w:t>
      </w:r>
      <w:proofErr w:type="spellStart"/>
      <w:r w:rsidR="00B72059" w:rsidRPr="5DA5C573">
        <w:rPr>
          <w:rFonts w:ascii="Calibri" w:eastAsia="Times New Roman" w:hAnsi="Calibri" w:cs="Calibri"/>
          <w:highlight w:val="yellow"/>
          <w:lang w:eastAsia="fr-CA"/>
        </w:rPr>
        <w:t>pj</w:t>
      </w:r>
      <w:proofErr w:type="spellEnd"/>
      <w:r w:rsidRPr="5DA5C573">
        <w:rPr>
          <w:rFonts w:ascii="Calibri" w:eastAsia="Times New Roman" w:hAnsi="Calibri" w:cs="Calibri"/>
          <w:highlight w:val="yellow"/>
          <w:lang w:eastAsia="fr-CA"/>
        </w:rPr>
        <w:t>).</w:t>
      </w:r>
    </w:p>
    <w:p w14:paraId="238D8A58" w14:textId="77777777" w:rsidR="00625AE1" w:rsidRDefault="00625AE1" w:rsidP="00625AE1">
      <w:pPr>
        <w:spacing w:after="0" w:line="240" w:lineRule="auto"/>
        <w:jc w:val="both"/>
        <w:rPr>
          <w:rFonts w:ascii="Calibri" w:eastAsia="Times New Roman" w:hAnsi="Calibri" w:cs="Calibri"/>
          <w:lang w:eastAsia="fr-CA"/>
        </w:rPr>
      </w:pPr>
    </w:p>
    <w:p w14:paraId="08011ED9" w14:textId="202A3848" w:rsidR="00625AE1" w:rsidRPr="00020A63" w:rsidRDefault="00625AE1" w:rsidP="009B735F">
      <w:pPr>
        <w:spacing w:after="0" w:line="240" w:lineRule="auto"/>
      </w:pPr>
      <w:r w:rsidRPr="5DA5C573">
        <w:rPr>
          <w:rFonts w:ascii="Calibri" w:eastAsia="Times New Roman" w:hAnsi="Calibri" w:cs="Calibri"/>
          <w:lang w:eastAsia="fr-CA"/>
        </w:rPr>
        <w:t xml:space="preserve">Pour comprendre comment les sacs mauves sont séparés des sacs d’ordures une fois arrivés à destination au </w:t>
      </w:r>
      <w:r w:rsidR="00E56745">
        <w:rPr>
          <w:rFonts w:ascii="Calibri" w:eastAsia="Times New Roman" w:hAnsi="Calibri" w:cs="Calibri"/>
          <w:lang w:eastAsia="fr-CA"/>
        </w:rPr>
        <w:t>c</w:t>
      </w:r>
      <w:r w:rsidR="00E56745" w:rsidRPr="5DA5C573">
        <w:rPr>
          <w:rFonts w:ascii="Calibri" w:eastAsia="Times New Roman" w:hAnsi="Calibri" w:cs="Calibri"/>
          <w:lang w:eastAsia="fr-CA"/>
        </w:rPr>
        <w:t xml:space="preserve">entre </w:t>
      </w:r>
      <w:r w:rsidRPr="5DA5C573">
        <w:rPr>
          <w:rFonts w:ascii="Calibri" w:eastAsia="Times New Roman" w:hAnsi="Calibri" w:cs="Calibri"/>
          <w:lang w:eastAsia="fr-CA"/>
        </w:rPr>
        <w:t>de récupération de la matière organique</w:t>
      </w:r>
      <w:r w:rsidR="00E56745">
        <w:rPr>
          <w:rFonts w:ascii="Calibri" w:eastAsia="Times New Roman" w:hAnsi="Calibri" w:cs="Calibri"/>
          <w:lang w:eastAsia="fr-CA"/>
        </w:rPr>
        <w:t xml:space="preserve"> (CBMO)</w:t>
      </w:r>
      <w:r w:rsidRPr="5DA5C573">
        <w:rPr>
          <w:rFonts w:ascii="Calibri" w:eastAsia="Times New Roman" w:hAnsi="Calibri" w:cs="Calibri"/>
          <w:lang w:eastAsia="fr-CA"/>
        </w:rPr>
        <w:t xml:space="preserve">, consultez </w:t>
      </w:r>
      <w:hyperlink r:id="rId7">
        <w:r w:rsidRPr="00073B07">
          <w:t>cette courte vidéo</w:t>
        </w:r>
      </w:hyperlink>
      <w:r w:rsidR="00912A3F">
        <w:t xml:space="preserve">. </w:t>
      </w:r>
      <w:r w:rsidR="00912A3F" w:rsidRPr="00912A3F">
        <w:rPr>
          <w:highlight w:val="yellow"/>
        </w:rPr>
        <w:t xml:space="preserve">(Ajouter l’hyperlien de la vidéo : </w:t>
      </w:r>
      <w:hyperlink r:id="rId8" w:history="1">
        <w:r w:rsidR="00912A3F" w:rsidRPr="00912A3F">
          <w:rPr>
            <w:rStyle w:val="Lienhypertexte"/>
            <w:highlight w:val="yellow"/>
          </w:rPr>
          <w:t>Le tri du sac mauve et fonctionnement du Centre de récupération de la matière organique (youtube.com)</w:t>
        </w:r>
      </w:hyperlink>
      <w:r w:rsidR="00912A3F" w:rsidRPr="00912A3F">
        <w:rPr>
          <w:highlight w:val="yellow"/>
        </w:rPr>
        <w:t>)</w:t>
      </w:r>
      <w:r w:rsidR="00D01847" w:rsidRPr="00073B07">
        <w:t xml:space="preserve"> </w:t>
      </w:r>
      <w:r w:rsidR="00486374" w:rsidRPr="00073B07">
        <w:t>Survolez également la page</w:t>
      </w:r>
      <w:r w:rsidR="00E900F9">
        <w:t xml:space="preserve"> : </w:t>
      </w:r>
      <w:hyperlink r:id="rId9" w:history="1">
        <w:r w:rsidR="004E43AF" w:rsidRPr="0089254D">
          <w:rPr>
            <w:rStyle w:val="Lienhypertexte"/>
          </w:rPr>
          <w:t>https://www.ville.quebec.qc.ca/citoyens/environnement/installations-municipales/centre-biomethanisation.aspx</w:t>
        </w:r>
      </w:hyperlink>
      <w:r w:rsidR="004E43AF">
        <w:t xml:space="preserve"> </w:t>
      </w:r>
      <w:r w:rsidR="00E900F9">
        <w:t xml:space="preserve"> </w:t>
      </w:r>
      <w:r w:rsidR="00486374" w:rsidRPr="004E43AF">
        <w:t xml:space="preserve">pour en apprendre plus sur la biométhanisation des résidus alimentaires. </w:t>
      </w:r>
      <w:r w:rsidRPr="00020A63">
        <w:t xml:space="preserve">  </w:t>
      </w:r>
    </w:p>
    <w:p w14:paraId="2E092C3F" w14:textId="77777777" w:rsidR="00625AE1" w:rsidRPr="00585094" w:rsidRDefault="00625AE1" w:rsidP="00625AE1">
      <w:pPr>
        <w:spacing w:after="0" w:line="240" w:lineRule="auto"/>
        <w:rPr>
          <w:rFonts w:ascii="Calibri" w:eastAsia="Times New Roman" w:hAnsi="Calibri" w:cs="Calibri"/>
          <w:lang w:eastAsia="fr-CA"/>
        </w:rPr>
      </w:pPr>
    </w:p>
    <w:p w14:paraId="30F33651" w14:textId="77777777" w:rsidR="00625AE1" w:rsidRDefault="00625AE1" w:rsidP="00625AE1">
      <w:pPr>
        <w:spacing w:after="0" w:line="240" w:lineRule="auto"/>
        <w:rPr>
          <w:rFonts w:ascii="Calibri" w:eastAsia="Times New Roman" w:hAnsi="Calibri" w:cs="Calibri"/>
          <w:lang w:eastAsia="fr-CA"/>
        </w:rPr>
      </w:pPr>
      <w:r w:rsidRPr="00585094">
        <w:rPr>
          <w:rFonts w:ascii="Calibri" w:eastAsia="Times New Roman" w:hAnsi="Calibri" w:cs="Calibri"/>
          <w:lang w:eastAsia="fr-CA"/>
        </w:rPr>
        <w:t>Merci de votre collaboration</w:t>
      </w:r>
      <w:r>
        <w:rPr>
          <w:rFonts w:ascii="Calibri" w:eastAsia="Times New Roman" w:hAnsi="Calibri" w:cs="Calibri"/>
          <w:lang w:eastAsia="fr-CA"/>
        </w:rPr>
        <w:t>.</w:t>
      </w:r>
    </w:p>
    <w:p w14:paraId="3CB6EEF5" w14:textId="77777777" w:rsidR="005D600F" w:rsidRDefault="005D600F"/>
    <w:sectPr w:rsidR="005D600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576BD"/>
    <w:multiLevelType w:val="hybridMultilevel"/>
    <w:tmpl w:val="2B04AEF8"/>
    <w:lvl w:ilvl="0" w:tplc="0C0C000B">
      <w:start w:val="1"/>
      <w:numFmt w:val="bullet"/>
      <w:lvlText w:val=""/>
      <w:lvlJc w:val="left"/>
      <w:pPr>
        <w:ind w:left="825" w:hanging="360"/>
      </w:pPr>
      <w:rPr>
        <w:rFonts w:ascii="Wingdings" w:hAnsi="Wingdings"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num w:numId="1" w16cid:durableId="188888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E1"/>
    <w:rsid w:val="00020A63"/>
    <w:rsid w:val="00073B07"/>
    <w:rsid w:val="00157BA5"/>
    <w:rsid w:val="0016217F"/>
    <w:rsid w:val="00193BF5"/>
    <w:rsid w:val="00256122"/>
    <w:rsid w:val="002C0D80"/>
    <w:rsid w:val="00333470"/>
    <w:rsid w:val="00334703"/>
    <w:rsid w:val="00394839"/>
    <w:rsid w:val="003D2D13"/>
    <w:rsid w:val="00486374"/>
    <w:rsid w:val="004B1FDD"/>
    <w:rsid w:val="004E43AF"/>
    <w:rsid w:val="005D600F"/>
    <w:rsid w:val="00625AE1"/>
    <w:rsid w:val="007E3CFF"/>
    <w:rsid w:val="008500A0"/>
    <w:rsid w:val="008610A1"/>
    <w:rsid w:val="008F2114"/>
    <w:rsid w:val="00912A3F"/>
    <w:rsid w:val="009B735F"/>
    <w:rsid w:val="00AA2077"/>
    <w:rsid w:val="00B72059"/>
    <w:rsid w:val="00C655E6"/>
    <w:rsid w:val="00D01847"/>
    <w:rsid w:val="00E0003B"/>
    <w:rsid w:val="00E56745"/>
    <w:rsid w:val="00E900F9"/>
    <w:rsid w:val="00F17AED"/>
    <w:rsid w:val="20D4AB99"/>
    <w:rsid w:val="288124C9"/>
    <w:rsid w:val="318F414B"/>
    <w:rsid w:val="5DA5C5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DDA0"/>
  <w15:chartTrackingRefBased/>
  <w15:docId w15:val="{0558A872-5185-4342-99F6-97549F9C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E1"/>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5AE1"/>
    <w:pPr>
      <w:ind w:left="720"/>
      <w:contextualSpacing/>
    </w:pPr>
  </w:style>
  <w:style w:type="paragraph" w:styleId="Commentaire">
    <w:name w:val="annotation text"/>
    <w:basedOn w:val="Normal"/>
    <w:link w:val="CommentaireCar"/>
    <w:uiPriority w:val="99"/>
    <w:unhideWhenUsed/>
    <w:rsid w:val="00625AE1"/>
    <w:pPr>
      <w:spacing w:line="240" w:lineRule="auto"/>
    </w:pPr>
    <w:rPr>
      <w:sz w:val="20"/>
      <w:szCs w:val="20"/>
    </w:rPr>
  </w:style>
  <w:style w:type="character" w:customStyle="1" w:styleId="CommentaireCar">
    <w:name w:val="Commentaire Car"/>
    <w:basedOn w:val="Policepardfaut"/>
    <w:link w:val="Commentaire"/>
    <w:uiPriority w:val="99"/>
    <w:rsid w:val="00625AE1"/>
    <w:rPr>
      <w:kern w:val="0"/>
      <w:sz w:val="20"/>
      <w:szCs w:val="20"/>
      <w14:ligatures w14:val="none"/>
    </w:rPr>
  </w:style>
  <w:style w:type="character" w:styleId="Marquedecommentaire">
    <w:name w:val="annotation reference"/>
    <w:basedOn w:val="Policepardfaut"/>
    <w:uiPriority w:val="99"/>
    <w:semiHidden/>
    <w:unhideWhenUsed/>
    <w:rsid w:val="00625AE1"/>
    <w:rPr>
      <w:sz w:val="16"/>
      <w:szCs w:val="16"/>
    </w:rPr>
  </w:style>
  <w:style w:type="character" w:styleId="Lienhypertexte">
    <w:name w:val="Hyperlink"/>
    <w:basedOn w:val="Policepardfaut"/>
    <w:uiPriority w:val="99"/>
    <w:unhideWhenUsed/>
    <w:rsid w:val="00625AE1"/>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8500A0"/>
    <w:rPr>
      <w:b/>
      <w:bCs/>
    </w:rPr>
  </w:style>
  <w:style w:type="character" w:customStyle="1" w:styleId="ObjetducommentaireCar">
    <w:name w:val="Objet du commentaire Car"/>
    <w:basedOn w:val="CommentaireCar"/>
    <w:link w:val="Objetducommentaire"/>
    <w:uiPriority w:val="99"/>
    <w:semiHidden/>
    <w:rsid w:val="008500A0"/>
    <w:rPr>
      <w:b/>
      <w:bCs/>
      <w:kern w:val="0"/>
      <w:sz w:val="20"/>
      <w:szCs w:val="20"/>
      <w14:ligatures w14:val="none"/>
    </w:rPr>
  </w:style>
  <w:style w:type="paragraph" w:styleId="Rvision">
    <w:name w:val="Revision"/>
    <w:hidden/>
    <w:uiPriority w:val="99"/>
    <w:semiHidden/>
    <w:rsid w:val="00E0003B"/>
    <w:pPr>
      <w:spacing w:after="0" w:line="240" w:lineRule="auto"/>
    </w:pPr>
    <w:rPr>
      <w:kern w:val="0"/>
      <w14:ligatures w14:val="none"/>
    </w:rPr>
  </w:style>
  <w:style w:type="character" w:styleId="Mentionnonrsolue">
    <w:name w:val="Unresolved Mention"/>
    <w:basedOn w:val="Policepardfaut"/>
    <w:uiPriority w:val="99"/>
    <w:semiHidden/>
    <w:unhideWhenUsed/>
    <w:rsid w:val="00333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hQudfWW-WM" TargetMode="External"/><Relationship Id="rId3" Type="http://schemas.openxmlformats.org/officeDocument/2006/relationships/settings" Target="settings.xml"/><Relationship Id="rId7" Type="http://schemas.openxmlformats.org/officeDocument/2006/relationships/hyperlink" Target="https://youtu.be/RhQudfWW-W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e.quebec.qc.ca/sacmauve/docs/RA_ICI_Concierge_Affiche_final.pdf" TargetMode="External"/><Relationship Id="rId11" Type="http://schemas.openxmlformats.org/officeDocument/2006/relationships/theme" Target="theme/theme1.xml"/><Relationship Id="rId5" Type="http://schemas.openxmlformats.org/officeDocument/2006/relationships/hyperlink" Target="http://www.ville.quebec.qc.ca/sacmauve/docs/RA_GuideCollecte_ICI_Web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lle.quebec.qc.ca/citoyens/environnement/installations-municipales/centre-biomethanisation.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2217</Characters>
  <Application>Microsoft Office Word</Application>
  <DocSecurity>0</DocSecurity>
  <Lines>18</Lines>
  <Paragraphs>5</Paragraphs>
  <ScaleCrop>false</ScaleCrop>
  <Company/>
  <LinksUpToDate>false</LinksUpToDate>
  <CharactersWithSpaces>2615</CharactersWithSpaces>
  <SharedDoc>false</SharedDoc>
  <HLinks>
    <vt:vector size="24" baseType="variant">
      <vt:variant>
        <vt:i4>1572873</vt:i4>
      </vt:variant>
      <vt:variant>
        <vt:i4>9</vt:i4>
      </vt:variant>
      <vt:variant>
        <vt:i4>0</vt:i4>
      </vt:variant>
      <vt:variant>
        <vt:i4>5</vt:i4>
      </vt:variant>
      <vt:variant>
        <vt:lpwstr>https://www.ville.quebec.qc.ca/citoyens/environnement/installations-municipales/centre-biomethanisation.aspx</vt:lpwstr>
      </vt:variant>
      <vt:variant>
        <vt:lpwstr/>
      </vt:variant>
      <vt:variant>
        <vt:i4>1114127</vt:i4>
      </vt:variant>
      <vt:variant>
        <vt:i4>6</vt:i4>
      </vt:variant>
      <vt:variant>
        <vt:i4>0</vt:i4>
      </vt:variant>
      <vt:variant>
        <vt:i4>5</vt:i4>
      </vt:variant>
      <vt:variant>
        <vt:lpwstr>https://youtu.be/RhQudfWW-WM</vt:lpwstr>
      </vt:variant>
      <vt:variant>
        <vt:lpwstr/>
      </vt:variant>
      <vt:variant>
        <vt:i4>7405631</vt:i4>
      </vt:variant>
      <vt:variant>
        <vt:i4>3</vt:i4>
      </vt:variant>
      <vt:variant>
        <vt:i4>0</vt:i4>
      </vt:variant>
      <vt:variant>
        <vt:i4>5</vt:i4>
      </vt:variant>
      <vt:variant>
        <vt:lpwstr>http://www.ville.quebec.qc.ca/sacmauve/docs/RA_ICI_Concierge_Affiche_final.pdf</vt:lpwstr>
      </vt:variant>
      <vt:variant>
        <vt:lpwstr/>
      </vt:variant>
      <vt:variant>
        <vt:i4>4194352</vt:i4>
      </vt:variant>
      <vt:variant>
        <vt:i4>0</vt:i4>
      </vt:variant>
      <vt:variant>
        <vt:i4>0</vt:i4>
      </vt:variant>
      <vt:variant>
        <vt:i4>5</vt:i4>
      </vt:variant>
      <vt:variant>
        <vt:lpwstr>http://www.ville.quebec.qc.ca/sacmauve/docs/RA_GuideCollecte_ICI_WebA.pdf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Bellemare, Françoise (BPRSTC-COM)</dc:creator>
  <cp:keywords/>
  <dc:description/>
  <cp:lastModifiedBy>Bellemare, Françoise (BPRSTC-COM)</cp:lastModifiedBy>
  <cp:revision>2</cp:revision>
  <dcterms:created xsi:type="dcterms:W3CDTF">2024-04-22T13:25:00Z</dcterms:created>
  <dcterms:modified xsi:type="dcterms:W3CDTF">2024-04-22T13:25:00Z</dcterms:modified>
</cp:coreProperties>
</file>